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B6E6" w14:textId="77777777" w:rsidR="005604F5" w:rsidRDefault="005604F5" w:rsidP="005604F5">
      <w:pPr>
        <w:widowControl w:val="0"/>
        <w:spacing w:before="47"/>
        <w:ind w:left="100"/>
        <w:rPr>
          <w:sz w:val="32"/>
          <w:szCs w:val="32"/>
        </w:rPr>
      </w:pPr>
      <w:r>
        <w:rPr>
          <w:rFonts w:eastAsia="Calibri" w:hAnsi="Calibri"/>
          <w:b/>
          <w:sz w:val="32"/>
          <w:szCs w:val="22"/>
        </w:rPr>
        <w:t>Rich</w:t>
      </w:r>
      <w:r>
        <w:rPr>
          <w:rFonts w:eastAsia="Calibri" w:hAnsi="Calibri"/>
          <w:b/>
          <w:spacing w:val="-12"/>
          <w:sz w:val="32"/>
          <w:szCs w:val="22"/>
        </w:rPr>
        <w:t xml:space="preserve"> </w:t>
      </w:r>
      <w:r>
        <w:rPr>
          <w:rFonts w:eastAsia="Calibri" w:hAnsi="Calibri"/>
          <w:b/>
          <w:sz w:val="32"/>
          <w:szCs w:val="22"/>
        </w:rPr>
        <w:t>Shavell,</w:t>
      </w:r>
      <w:r>
        <w:rPr>
          <w:rFonts w:eastAsia="Calibri" w:hAnsi="Calibri"/>
          <w:b/>
          <w:spacing w:val="-10"/>
          <w:sz w:val="32"/>
          <w:szCs w:val="22"/>
        </w:rPr>
        <w:t xml:space="preserve"> </w:t>
      </w:r>
      <w:r>
        <w:rPr>
          <w:rFonts w:eastAsia="Calibri" w:hAnsi="Calibri"/>
          <w:b/>
          <w:sz w:val="32"/>
          <w:szCs w:val="22"/>
        </w:rPr>
        <w:t>CPA,</w:t>
      </w:r>
      <w:r>
        <w:rPr>
          <w:rFonts w:eastAsia="Calibri" w:hAnsi="Calibri"/>
          <w:b/>
          <w:spacing w:val="-12"/>
          <w:sz w:val="32"/>
          <w:szCs w:val="22"/>
        </w:rPr>
        <w:t xml:space="preserve"> </w:t>
      </w:r>
      <w:r>
        <w:rPr>
          <w:rFonts w:eastAsia="Calibri" w:hAnsi="Calibri"/>
          <w:b/>
          <w:sz w:val="32"/>
          <w:szCs w:val="22"/>
        </w:rPr>
        <w:t>CVA,</w:t>
      </w:r>
      <w:r>
        <w:rPr>
          <w:rFonts w:eastAsia="Calibri" w:hAnsi="Calibri"/>
          <w:b/>
          <w:spacing w:val="-10"/>
          <w:sz w:val="32"/>
          <w:szCs w:val="22"/>
        </w:rPr>
        <w:t xml:space="preserve"> </w:t>
      </w:r>
      <w:r>
        <w:rPr>
          <w:rFonts w:eastAsia="Calibri" w:hAnsi="Calibri"/>
          <w:b/>
          <w:sz w:val="32"/>
          <w:szCs w:val="22"/>
        </w:rPr>
        <w:t>CCIFP</w:t>
      </w:r>
    </w:p>
    <w:p w14:paraId="0778600A" w14:textId="77777777" w:rsidR="005604F5" w:rsidRDefault="005604F5" w:rsidP="005604F5">
      <w:pPr>
        <w:widowControl w:val="0"/>
        <w:spacing w:before="253"/>
        <w:ind w:left="100"/>
        <w:outlineLvl w:val="0"/>
        <w:rPr>
          <w:sz w:val="18"/>
          <w:szCs w:val="18"/>
        </w:rPr>
      </w:pPr>
      <w:r>
        <w:rPr>
          <w:b/>
          <w:bCs/>
          <w:spacing w:val="-1"/>
          <w:sz w:val="22"/>
          <w:szCs w:val="22"/>
          <w:u w:val="thick" w:color="000000"/>
        </w:rPr>
        <w:t>Experience</w:t>
      </w:r>
    </w:p>
    <w:p w14:paraId="042A782D" w14:textId="139E742B" w:rsidR="005604F5" w:rsidRP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sz w:val="18"/>
          <w:szCs w:val="18"/>
        </w:rPr>
        <w:t xml:space="preserve">Managing </w:t>
      </w:r>
      <w:r w:rsidR="001A4F9B">
        <w:rPr>
          <w:sz w:val="18"/>
          <w:szCs w:val="18"/>
        </w:rPr>
        <w:t>Partner</w:t>
      </w:r>
      <w:r>
        <w:rPr>
          <w:sz w:val="18"/>
          <w:szCs w:val="18"/>
        </w:rPr>
        <w:t xml:space="preserve">, </w:t>
      </w:r>
      <w:r w:rsidRPr="005604F5">
        <w:rPr>
          <w:b/>
          <w:bCs/>
          <w:sz w:val="18"/>
          <w:szCs w:val="18"/>
        </w:rPr>
        <w:t>Shavell Tax &amp; Consulting, LLC</w:t>
      </w:r>
    </w:p>
    <w:p w14:paraId="6499C896" w14:textId="2683EEE9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>Managing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Member,</w:t>
      </w:r>
      <w:r>
        <w:rPr>
          <w:rFonts w:eastAsia="Calibri" w:hAnsi="Calibri"/>
          <w:spacing w:val="-4"/>
          <w:sz w:val="18"/>
          <w:szCs w:val="18"/>
        </w:rPr>
        <w:t xml:space="preserve"> </w:t>
      </w:r>
      <w:r>
        <w:rPr>
          <w:rFonts w:eastAsia="Calibri" w:hAnsi="Calibri"/>
          <w:b/>
          <w:sz w:val="18"/>
          <w:szCs w:val="18"/>
        </w:rPr>
        <w:t>SCS</w:t>
      </w:r>
      <w:r>
        <w:rPr>
          <w:rFonts w:eastAsia="Calibri" w:hAnsi="Calibri"/>
          <w:b/>
          <w:spacing w:val="-7"/>
          <w:sz w:val="18"/>
          <w:szCs w:val="18"/>
        </w:rPr>
        <w:t xml:space="preserve"> </w:t>
      </w:r>
      <w:r>
        <w:rPr>
          <w:rFonts w:eastAsia="Calibri" w:hAnsi="Calibri"/>
          <w:b/>
          <w:sz w:val="18"/>
          <w:szCs w:val="18"/>
        </w:rPr>
        <w:t>Real</w:t>
      </w:r>
      <w:r>
        <w:rPr>
          <w:rFonts w:eastAsia="Calibri" w:hAnsi="Calibri"/>
          <w:b/>
          <w:spacing w:val="-6"/>
          <w:sz w:val="18"/>
          <w:szCs w:val="18"/>
        </w:rPr>
        <w:t xml:space="preserve"> </w:t>
      </w:r>
      <w:r>
        <w:rPr>
          <w:rFonts w:eastAsia="Calibri" w:hAnsi="Calibri"/>
          <w:b/>
          <w:spacing w:val="-1"/>
          <w:sz w:val="18"/>
          <w:szCs w:val="18"/>
        </w:rPr>
        <w:t>Estate</w:t>
      </w:r>
      <w:r>
        <w:rPr>
          <w:rFonts w:eastAsia="Calibri" w:hAnsi="Calibri"/>
          <w:b/>
          <w:spacing w:val="-7"/>
          <w:sz w:val="18"/>
          <w:szCs w:val="18"/>
        </w:rPr>
        <w:t xml:space="preserve"> </w:t>
      </w:r>
      <w:r>
        <w:rPr>
          <w:rFonts w:eastAsia="Calibri" w:hAnsi="Calibri"/>
          <w:b/>
          <w:spacing w:val="-1"/>
          <w:sz w:val="18"/>
          <w:szCs w:val="18"/>
        </w:rPr>
        <w:t>Advisors,</w:t>
      </w:r>
      <w:r>
        <w:rPr>
          <w:rFonts w:eastAsia="Calibri" w:hAnsi="Calibri"/>
          <w:b/>
          <w:spacing w:val="-5"/>
          <w:sz w:val="18"/>
          <w:szCs w:val="18"/>
        </w:rPr>
        <w:t xml:space="preserve"> </w:t>
      </w:r>
      <w:r>
        <w:rPr>
          <w:rFonts w:eastAsia="Calibri" w:hAnsi="Calibri"/>
          <w:b/>
          <w:sz w:val="18"/>
          <w:szCs w:val="18"/>
        </w:rPr>
        <w:t>Cost</w:t>
      </w:r>
      <w:r>
        <w:rPr>
          <w:rFonts w:eastAsia="Calibri" w:hAnsi="Calibri"/>
          <w:b/>
          <w:spacing w:val="-7"/>
          <w:sz w:val="18"/>
          <w:szCs w:val="18"/>
        </w:rPr>
        <w:t xml:space="preserve"> </w:t>
      </w:r>
      <w:r>
        <w:rPr>
          <w:rFonts w:eastAsia="Calibri" w:hAnsi="Calibri"/>
          <w:b/>
          <w:spacing w:val="-1"/>
          <w:sz w:val="18"/>
          <w:szCs w:val="18"/>
        </w:rPr>
        <w:t>Segregation</w:t>
      </w:r>
      <w:r>
        <w:rPr>
          <w:rFonts w:eastAsia="Calibri" w:hAnsi="Calibri"/>
          <w:b/>
          <w:spacing w:val="-6"/>
          <w:sz w:val="18"/>
          <w:szCs w:val="18"/>
        </w:rPr>
        <w:t xml:space="preserve"> </w:t>
      </w:r>
      <w:r>
        <w:rPr>
          <w:rFonts w:eastAsia="Calibri" w:hAnsi="Calibri"/>
          <w:b/>
          <w:sz w:val="18"/>
          <w:szCs w:val="18"/>
        </w:rPr>
        <w:t>Specialists</w:t>
      </w:r>
      <w:r>
        <w:rPr>
          <w:rFonts w:eastAsia="Calibri" w:hAnsi="Calibri"/>
          <w:b/>
          <w:spacing w:val="-1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(founded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2003)</w:t>
      </w:r>
    </w:p>
    <w:p w14:paraId="7AB11701" w14:textId="5D5F5786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pacing w:val="-1"/>
          <w:sz w:val="18"/>
          <w:szCs w:val="18"/>
        </w:rPr>
        <w:t>Former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Director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Construction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 w:rsidR="00856B8D">
        <w:rPr>
          <w:rFonts w:eastAsia="Calibri" w:hAnsi="Calibri"/>
          <w:spacing w:val="-5"/>
          <w:sz w:val="18"/>
          <w:szCs w:val="18"/>
        </w:rPr>
        <w:t xml:space="preserve">Industry </w:t>
      </w:r>
      <w:r>
        <w:rPr>
          <w:rFonts w:eastAsia="Calibri" w:hAnsi="Calibri"/>
          <w:spacing w:val="-1"/>
          <w:sz w:val="18"/>
          <w:szCs w:val="18"/>
        </w:rPr>
        <w:t>Services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for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South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Florida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CPA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firm</w:t>
      </w:r>
      <w:r>
        <w:rPr>
          <w:rFonts w:eastAsia="Calibri" w:hAnsi="Calibri"/>
          <w:spacing w:val="-7"/>
          <w:sz w:val="18"/>
          <w:szCs w:val="18"/>
        </w:rPr>
        <w:t xml:space="preserve"> </w:t>
      </w:r>
    </w:p>
    <w:p w14:paraId="0EE5CD92" w14:textId="478B824F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spacing w:before="1"/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>President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 w:rsidRPr="005604F5">
        <w:rPr>
          <w:rFonts w:eastAsia="Calibri" w:hAnsi="Calibri"/>
          <w:bCs/>
          <w:spacing w:val="-1"/>
          <w:sz w:val="18"/>
          <w:szCs w:val="18"/>
        </w:rPr>
        <w:t>Shavell</w:t>
      </w:r>
      <w:r w:rsidRPr="005604F5">
        <w:rPr>
          <w:rFonts w:eastAsia="Calibri" w:hAnsi="Calibri"/>
          <w:bCs/>
          <w:spacing w:val="-6"/>
          <w:sz w:val="18"/>
          <w:szCs w:val="18"/>
        </w:rPr>
        <w:t xml:space="preserve"> </w:t>
      </w:r>
      <w:r w:rsidRPr="005604F5">
        <w:rPr>
          <w:rFonts w:eastAsia="Calibri" w:hAnsi="Calibri"/>
          <w:bCs/>
          <w:sz w:val="18"/>
          <w:szCs w:val="18"/>
        </w:rPr>
        <w:t>&amp;</w:t>
      </w:r>
      <w:r w:rsidRPr="005604F5">
        <w:rPr>
          <w:rFonts w:eastAsia="Calibri" w:hAnsi="Calibri"/>
          <w:bCs/>
          <w:spacing w:val="-5"/>
          <w:sz w:val="18"/>
          <w:szCs w:val="18"/>
        </w:rPr>
        <w:t xml:space="preserve"> </w:t>
      </w:r>
      <w:r w:rsidRPr="005604F5">
        <w:rPr>
          <w:rFonts w:eastAsia="Calibri" w:hAnsi="Calibri"/>
          <w:bCs/>
          <w:spacing w:val="-1"/>
          <w:sz w:val="18"/>
          <w:szCs w:val="18"/>
        </w:rPr>
        <w:t>Company,</w:t>
      </w:r>
      <w:r w:rsidRPr="005604F5">
        <w:rPr>
          <w:rFonts w:eastAsia="Calibri" w:hAnsi="Calibri"/>
          <w:bCs/>
          <w:spacing w:val="-6"/>
          <w:sz w:val="18"/>
          <w:szCs w:val="18"/>
        </w:rPr>
        <w:t xml:space="preserve"> </w:t>
      </w:r>
      <w:r w:rsidRPr="005604F5">
        <w:rPr>
          <w:rFonts w:eastAsia="Calibri" w:hAnsi="Calibri"/>
          <w:bCs/>
          <w:spacing w:val="-1"/>
          <w:sz w:val="18"/>
          <w:szCs w:val="18"/>
        </w:rPr>
        <w:t>P.A.,</w:t>
      </w:r>
      <w:r w:rsidRPr="005604F5">
        <w:rPr>
          <w:rFonts w:eastAsia="Calibri" w:hAnsi="Calibri"/>
          <w:bCs/>
          <w:spacing w:val="-5"/>
          <w:sz w:val="18"/>
          <w:szCs w:val="18"/>
        </w:rPr>
        <w:t xml:space="preserve"> </w:t>
      </w:r>
      <w:r w:rsidRPr="005604F5">
        <w:rPr>
          <w:rFonts w:eastAsia="Calibri" w:hAnsi="Calibri"/>
          <w:bCs/>
          <w:spacing w:val="-1"/>
          <w:sz w:val="18"/>
          <w:szCs w:val="18"/>
        </w:rPr>
        <w:t>CPAs</w:t>
      </w:r>
      <w:r w:rsidRPr="005604F5">
        <w:rPr>
          <w:rFonts w:eastAsia="Calibri" w:hAnsi="Calibri"/>
          <w:bCs/>
          <w:spacing w:val="-5"/>
          <w:sz w:val="18"/>
          <w:szCs w:val="18"/>
        </w:rPr>
        <w:t xml:space="preserve"> </w:t>
      </w:r>
      <w:r w:rsidRPr="005604F5">
        <w:rPr>
          <w:rFonts w:eastAsia="Calibri" w:hAnsi="Calibri"/>
          <w:bCs/>
          <w:sz w:val="18"/>
          <w:szCs w:val="18"/>
        </w:rPr>
        <w:t>and</w:t>
      </w:r>
      <w:r w:rsidRPr="005604F5">
        <w:rPr>
          <w:rFonts w:eastAsia="Calibri" w:hAnsi="Calibri"/>
          <w:bCs/>
          <w:spacing w:val="-6"/>
          <w:sz w:val="18"/>
          <w:szCs w:val="18"/>
        </w:rPr>
        <w:t xml:space="preserve"> </w:t>
      </w:r>
      <w:r w:rsidRPr="005604F5">
        <w:rPr>
          <w:rFonts w:eastAsia="Calibri" w:hAnsi="Calibri"/>
          <w:bCs/>
          <w:spacing w:val="-1"/>
          <w:sz w:val="18"/>
          <w:szCs w:val="18"/>
        </w:rPr>
        <w:t>Consultants</w:t>
      </w:r>
      <w:r>
        <w:rPr>
          <w:rFonts w:eastAsia="Calibri" w:hAnsi="Calibri"/>
          <w:b/>
          <w:spacing w:val="-2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(2002-2023)</w:t>
      </w:r>
    </w:p>
    <w:p w14:paraId="76CC6C82" w14:textId="7BC5A5B2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pacing w:val="-1"/>
          <w:sz w:val="18"/>
          <w:szCs w:val="18"/>
        </w:rPr>
        <w:t>Former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Principal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Restructure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Group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Fluor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Daniel,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a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JV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that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redeveloped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industrial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property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(1999-2000)</w:t>
      </w:r>
    </w:p>
    <w:p w14:paraId="1B6BADD7" w14:textId="77777777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pacing w:val="-1"/>
          <w:sz w:val="18"/>
          <w:szCs w:val="18"/>
        </w:rPr>
        <w:t>Former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Director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Real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Estate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and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Construction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Advisory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Services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 xml:space="preserve">for </w:t>
      </w:r>
      <w:r>
        <w:rPr>
          <w:rFonts w:eastAsia="Calibri" w:hAnsi="Calibri"/>
          <w:sz w:val="18"/>
          <w:szCs w:val="18"/>
        </w:rPr>
        <w:t>Phila. -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based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250-person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CPA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firm.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(1987-1998)</w:t>
      </w:r>
    </w:p>
    <w:p w14:paraId="0CF8D944" w14:textId="77777777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>Regional</w:t>
      </w:r>
      <w:r>
        <w:rPr>
          <w:rFonts w:eastAsia="Calibri" w:hAnsi="Calibri"/>
          <w:spacing w:val="-8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controller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a</w:t>
      </w:r>
      <w:r>
        <w:rPr>
          <w:rFonts w:eastAsia="Calibri" w:hAnsi="Calibri"/>
          <w:spacing w:val="-8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nine-facility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nursing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home</w:t>
      </w:r>
      <w:r>
        <w:rPr>
          <w:rFonts w:eastAsia="Calibri" w:hAnsi="Calibri"/>
          <w:spacing w:val="-8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chain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(1986-1987)</w:t>
      </w:r>
    </w:p>
    <w:p w14:paraId="41B3B61B" w14:textId="77777777" w:rsidR="005604F5" w:rsidRDefault="005604F5" w:rsidP="005604F5">
      <w:pPr>
        <w:widowControl w:val="0"/>
        <w:numPr>
          <w:ilvl w:val="0"/>
          <w:numId w:val="1"/>
        </w:numPr>
        <w:tabs>
          <w:tab w:val="left" w:pos="461"/>
        </w:tabs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>Began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career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with</w:t>
      </w:r>
      <w:r>
        <w:rPr>
          <w:rFonts w:eastAsia="Calibri" w:hAnsi="Calibri"/>
          <w:spacing w:val="-4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tax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department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Big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Eight</w:t>
      </w:r>
      <w:r>
        <w:rPr>
          <w:rFonts w:eastAsia="Calibri" w:hAnsi="Calibri"/>
          <w:spacing w:val="-7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CPA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firm,</w:t>
      </w:r>
      <w:r>
        <w:rPr>
          <w:rFonts w:eastAsia="Calibri" w:hAnsi="Calibri"/>
          <w:spacing w:val="-5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Arthur</w:t>
      </w:r>
      <w:r>
        <w:rPr>
          <w:rFonts w:eastAsia="Calibri" w:hAnsi="Calibri"/>
          <w:spacing w:val="-6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Young</w:t>
      </w:r>
      <w:r>
        <w:rPr>
          <w:rFonts w:eastAsia="Calibri" w:hAnsi="Calibri"/>
          <w:spacing w:val="-4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(1983-1986)</w:t>
      </w:r>
    </w:p>
    <w:p w14:paraId="265E10B0" w14:textId="77777777" w:rsidR="005604F5" w:rsidRDefault="005604F5" w:rsidP="005604F5">
      <w:pPr>
        <w:widowControl w:val="0"/>
        <w:spacing w:before="11"/>
        <w:rPr>
          <w:sz w:val="16"/>
          <w:szCs w:val="16"/>
        </w:rPr>
      </w:pPr>
    </w:p>
    <w:p w14:paraId="01B2F27A" w14:textId="77777777" w:rsidR="005604F5" w:rsidRDefault="005604F5" w:rsidP="005604F5">
      <w:pPr>
        <w:widowControl w:val="0"/>
        <w:ind w:left="100"/>
        <w:rPr>
          <w:sz w:val="22"/>
          <w:szCs w:val="22"/>
        </w:rPr>
      </w:pPr>
      <w:r>
        <w:rPr>
          <w:rFonts w:eastAsia="Calibri" w:hAnsi="Calibri"/>
          <w:b/>
          <w:spacing w:val="-1"/>
          <w:sz w:val="22"/>
          <w:szCs w:val="22"/>
          <w:u w:val="thick" w:color="000000"/>
        </w:rPr>
        <w:t>Credentials</w:t>
      </w:r>
      <w:r>
        <w:rPr>
          <w:rFonts w:eastAsia="Calibri" w:hAnsi="Calibri"/>
          <w:b/>
          <w:sz w:val="22"/>
          <w:szCs w:val="22"/>
          <w:u w:val="thick" w:color="000000"/>
        </w:rPr>
        <w:t xml:space="preserve"> /</w:t>
      </w:r>
      <w:r>
        <w:rPr>
          <w:rFonts w:eastAsia="Calibri" w:hAnsi="Calibri"/>
          <w:b/>
          <w:spacing w:val="1"/>
          <w:sz w:val="22"/>
          <w:szCs w:val="22"/>
          <w:u w:val="thick" w:color="000000"/>
        </w:rPr>
        <w:t xml:space="preserve"> </w:t>
      </w:r>
      <w:r>
        <w:rPr>
          <w:rFonts w:eastAsia="Calibri" w:hAnsi="Calibri"/>
          <w:b/>
          <w:spacing w:val="-1"/>
          <w:sz w:val="22"/>
          <w:szCs w:val="22"/>
          <w:u w:val="thick" w:color="000000"/>
        </w:rPr>
        <w:t>Activities</w:t>
      </w:r>
    </w:p>
    <w:p w14:paraId="490CF12F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before="2" w:line="220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Licenses</w:t>
      </w:r>
      <w:r>
        <w:rPr>
          <w:sz w:val="18"/>
          <w:szCs w:val="18"/>
        </w:rPr>
        <w:t xml:space="preserve"> &amp;</w:t>
      </w:r>
      <w:r>
        <w:rPr>
          <w:spacing w:val="-1"/>
          <w:sz w:val="18"/>
          <w:szCs w:val="18"/>
        </w:rPr>
        <w:t xml:space="preserve"> Credentials:</w:t>
      </w:r>
    </w:p>
    <w:p w14:paraId="108D8121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Licensed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CPA </w:t>
      </w:r>
      <w:r>
        <w:rPr>
          <w:spacing w:val="-1"/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Florida</w:t>
      </w:r>
    </w:p>
    <w:p w14:paraId="1F9F8C6F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Certified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Valuation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Analyst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(CVA),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designation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administered by NACVA.</w:t>
      </w:r>
    </w:p>
    <w:p w14:paraId="46DB2FB4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</w:tabs>
        <w:spacing w:line="207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Certified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Construction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Industry Financial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Professional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(CCIFP),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designation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administered </w:t>
      </w:r>
      <w:r>
        <w:rPr>
          <w:sz w:val="18"/>
          <w:szCs w:val="18"/>
        </w:rPr>
        <w:t>by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ICCIFP,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Inc.</w:t>
      </w:r>
    </w:p>
    <w:p w14:paraId="61C1DAC4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3" w:lineRule="exact"/>
        <w:rPr>
          <w:sz w:val="18"/>
          <w:szCs w:val="18"/>
        </w:rPr>
      </w:pPr>
      <w:r>
        <w:rPr>
          <w:sz w:val="18"/>
          <w:szCs w:val="18"/>
        </w:rPr>
        <w:t>Testimony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before</w:t>
      </w:r>
      <w:r>
        <w:rPr>
          <w:spacing w:val="-1"/>
          <w:sz w:val="18"/>
          <w:szCs w:val="18"/>
        </w:rPr>
        <w:t xml:space="preserve"> United States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Congress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 xml:space="preserve"> proposed </w:t>
      </w:r>
      <w:r>
        <w:rPr>
          <w:sz w:val="18"/>
          <w:szCs w:val="18"/>
        </w:rPr>
        <w:t>tax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laws:</w:t>
      </w:r>
    </w:p>
    <w:p w14:paraId="64F26AE4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House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Ways </w:t>
      </w:r>
      <w:r>
        <w:rPr>
          <w:spacing w:val="-1"/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Means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Committee </w:t>
      </w:r>
      <w:r>
        <w:rPr>
          <w:sz w:val="18"/>
          <w:szCs w:val="18"/>
        </w:rPr>
        <w:t>(July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1995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1"/>
          <w:sz w:val="18"/>
          <w:szCs w:val="18"/>
        </w:rPr>
        <w:t xml:space="preserve"> July 1991).</w:t>
      </w:r>
    </w:p>
    <w:p w14:paraId="42FB96ED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Senate</w:t>
      </w:r>
      <w:r>
        <w:rPr>
          <w:sz w:val="18"/>
          <w:szCs w:val="18"/>
        </w:rPr>
        <w:t xml:space="preserve"> Finance</w:t>
      </w:r>
      <w:r>
        <w:rPr>
          <w:spacing w:val="-1"/>
          <w:sz w:val="18"/>
          <w:szCs w:val="18"/>
        </w:rPr>
        <w:t xml:space="preserve"> Committee,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Subcommittee 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Taxation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(September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1991).</w:t>
      </w:r>
    </w:p>
    <w:p w14:paraId="48D9E3BB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House</w:t>
      </w:r>
      <w:r>
        <w:rPr>
          <w:spacing w:val="-1"/>
          <w:sz w:val="18"/>
          <w:szCs w:val="18"/>
        </w:rPr>
        <w:t xml:space="preserve"> Committee 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Small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Business (December</w:t>
      </w:r>
      <w:r>
        <w:rPr>
          <w:sz w:val="18"/>
          <w:szCs w:val="18"/>
        </w:rPr>
        <w:t xml:space="preserve"> 2015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February 1998).</w:t>
      </w:r>
    </w:p>
    <w:p w14:paraId="6A024A68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House</w:t>
      </w:r>
      <w:r>
        <w:rPr>
          <w:spacing w:val="-1"/>
          <w:sz w:val="18"/>
          <w:szCs w:val="18"/>
        </w:rPr>
        <w:t xml:space="preserve"> Committee 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Education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Labor,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Subcommittee 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Workforce Protections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(2007).</w:t>
      </w:r>
    </w:p>
    <w:p w14:paraId="74ED70F0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2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Presenter</w:t>
      </w:r>
      <w:r>
        <w:rPr>
          <w:sz w:val="18"/>
          <w:szCs w:val="18"/>
        </w:rPr>
        <w:t xml:space="preserve"> to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Congressional,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Treasury,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officials</w:t>
      </w:r>
      <w:r>
        <w:rPr>
          <w:sz w:val="18"/>
          <w:szCs w:val="18"/>
        </w:rPr>
        <w:t xml:space="preserve"> 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Tax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Code proposals.</w:t>
      </w:r>
    </w:p>
    <w:p w14:paraId="54129C60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9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Department</w:t>
      </w:r>
      <w:r>
        <w:rPr>
          <w:sz w:val="18"/>
          <w:szCs w:val="18"/>
        </w:rPr>
        <w:t xml:space="preserve"> of </w:t>
      </w:r>
      <w:r>
        <w:rPr>
          <w:spacing w:val="-1"/>
          <w:sz w:val="18"/>
          <w:szCs w:val="18"/>
        </w:rPr>
        <w:t xml:space="preserve">Treasury </w:t>
      </w:r>
      <w:r>
        <w:rPr>
          <w:sz w:val="18"/>
          <w:szCs w:val="18"/>
        </w:rPr>
        <w:t>&amp; IRS:</w:t>
      </w:r>
    </w:p>
    <w:p w14:paraId="6905EC02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Testimony:</w:t>
      </w:r>
      <w:r>
        <w:rPr>
          <w:spacing w:val="-1"/>
          <w:sz w:val="18"/>
          <w:szCs w:val="18"/>
        </w:rPr>
        <w:t xml:space="preserve"> Presented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oral </w:t>
      </w:r>
      <w:r>
        <w:rPr>
          <w:spacing w:val="-1"/>
          <w:sz w:val="18"/>
          <w:szCs w:val="18"/>
        </w:rPr>
        <w:t xml:space="preserve">testimony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submitted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written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comments</w:t>
      </w:r>
      <w:r>
        <w:rPr>
          <w:sz w:val="18"/>
          <w:szCs w:val="18"/>
        </w:rPr>
        <w:t xml:space="preserve"> on</w:t>
      </w:r>
      <w:r>
        <w:rPr>
          <w:spacing w:val="-1"/>
          <w:sz w:val="18"/>
          <w:szCs w:val="18"/>
        </w:rPr>
        <w:t xml:space="preserve"> Proposed Regulations:</w:t>
      </w:r>
    </w:p>
    <w:p w14:paraId="233C0077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line="199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Three</w:t>
      </w:r>
      <w:r>
        <w:rPr>
          <w:spacing w:val="-1"/>
          <w:sz w:val="18"/>
          <w:szCs w:val="18"/>
        </w:rPr>
        <w:t xml:space="preserve"> Percent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Government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Withholdings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(2011 </w:t>
      </w:r>
      <w:r>
        <w:rPr>
          <w:sz w:val="18"/>
          <w:szCs w:val="18"/>
        </w:rPr>
        <w:t>&amp;</w:t>
      </w:r>
      <w:r>
        <w:rPr>
          <w:spacing w:val="-1"/>
          <w:sz w:val="18"/>
          <w:szCs w:val="18"/>
        </w:rPr>
        <w:t xml:space="preserve"> 2009);</w:t>
      </w:r>
    </w:p>
    <w:p w14:paraId="4FEA92BF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before="2" w:line="207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Definition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Home Construction </w:t>
      </w:r>
      <w:r>
        <w:rPr>
          <w:sz w:val="18"/>
          <w:szCs w:val="18"/>
        </w:rPr>
        <w:t xml:space="preserve">Contracts </w:t>
      </w:r>
      <w:r>
        <w:rPr>
          <w:spacing w:val="-1"/>
          <w:sz w:val="18"/>
          <w:szCs w:val="18"/>
        </w:rPr>
        <w:t>(2008);</w:t>
      </w:r>
    </w:p>
    <w:p w14:paraId="750C8818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Domestic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Production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Activities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Deduction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(2006);</w:t>
      </w:r>
    </w:p>
    <w:p w14:paraId="7CCDF155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Look-Back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Method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(1991).</w:t>
      </w:r>
    </w:p>
    <w:p w14:paraId="03B04A63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5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Industry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Representative:</w:t>
      </w:r>
      <w:r>
        <w:rPr>
          <w:sz w:val="18"/>
          <w:szCs w:val="18"/>
        </w:rPr>
        <w:t xml:space="preserve"> IRS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Industry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Issue</w:t>
      </w:r>
      <w:r>
        <w:rPr>
          <w:spacing w:val="-1"/>
          <w:sz w:val="18"/>
          <w:szCs w:val="18"/>
        </w:rPr>
        <w:t xml:space="preserve"> Resolution Program,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460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(2005-2008).</w:t>
      </w:r>
    </w:p>
    <w:p w14:paraId="1D2258DC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Reviewer,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Initial </w:t>
      </w:r>
      <w:r>
        <w:rPr>
          <w:spacing w:val="-1"/>
          <w:sz w:val="18"/>
          <w:szCs w:val="18"/>
        </w:rPr>
        <w:t xml:space="preserve">Version </w:t>
      </w:r>
      <w:r>
        <w:rPr>
          <w:sz w:val="18"/>
          <w:szCs w:val="18"/>
        </w:rPr>
        <w:t>of IRS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Construction</w:t>
      </w:r>
      <w:r>
        <w:rPr>
          <w:spacing w:val="-1"/>
          <w:sz w:val="18"/>
          <w:szCs w:val="18"/>
        </w:rPr>
        <w:t xml:space="preserve"> Industry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Audit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Technique</w:t>
      </w:r>
      <w:r>
        <w:rPr>
          <w:spacing w:val="-1"/>
          <w:sz w:val="18"/>
          <w:szCs w:val="18"/>
        </w:rPr>
        <w:t xml:space="preserve"> Guide.</w:t>
      </w:r>
    </w:p>
    <w:p w14:paraId="49B7BFCC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Presenter</w:t>
      </w:r>
      <w:r>
        <w:rPr>
          <w:sz w:val="18"/>
          <w:szCs w:val="18"/>
        </w:rPr>
        <w:t xml:space="preserve"> for IRS:</w:t>
      </w:r>
    </w:p>
    <w:p w14:paraId="2945C0B7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line="199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Business Division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Construction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Industry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External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Stakeholders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(2001).</w:t>
      </w:r>
    </w:p>
    <w:p w14:paraId="73FEEA85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line="207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National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Construction Industry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Facilitators</w:t>
      </w:r>
      <w:r>
        <w:rPr>
          <w:sz w:val="18"/>
          <w:szCs w:val="18"/>
        </w:rPr>
        <w:t xml:space="preserve"> Conference</w:t>
      </w:r>
      <w:r>
        <w:rPr>
          <w:spacing w:val="-1"/>
          <w:sz w:val="18"/>
          <w:szCs w:val="18"/>
        </w:rPr>
        <w:t xml:space="preserve"> (2000).</w:t>
      </w:r>
    </w:p>
    <w:p w14:paraId="1577D972" w14:textId="77777777" w:rsidR="005604F5" w:rsidRDefault="005604F5" w:rsidP="005604F5">
      <w:pPr>
        <w:widowControl w:val="0"/>
        <w:numPr>
          <w:ilvl w:val="2"/>
          <w:numId w:val="2"/>
        </w:numPr>
        <w:tabs>
          <w:tab w:val="left" w:pos="360"/>
          <w:tab w:val="left" w:pos="1901"/>
        </w:tabs>
        <w:spacing w:before="2"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Televised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Distance Learning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Program </w:t>
      </w:r>
      <w:r>
        <w:rPr>
          <w:sz w:val="18"/>
          <w:szCs w:val="18"/>
        </w:rPr>
        <w:t>(1998).</w:t>
      </w:r>
    </w:p>
    <w:p w14:paraId="31DD97E6" w14:textId="442CEC0F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9" w:lineRule="exact"/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>Co-author</w:t>
      </w:r>
      <w:r>
        <w:rPr>
          <w:rFonts w:eastAsia="Calibri" w:hAnsi="Calibri"/>
          <w:spacing w:val="-2"/>
          <w:sz w:val="18"/>
          <w:szCs w:val="18"/>
        </w:rPr>
        <w:t xml:space="preserve"> </w:t>
      </w:r>
      <w:r>
        <w:rPr>
          <w:rFonts w:eastAsia="Calibri" w:hAnsi="Calibri"/>
          <w:sz w:val="18"/>
          <w:szCs w:val="18"/>
        </w:rPr>
        <w:t>of</w:t>
      </w:r>
      <w:r>
        <w:rPr>
          <w:rFonts w:eastAsia="Calibri" w:hAnsi="Calibri"/>
          <w:spacing w:val="-1"/>
          <w:sz w:val="18"/>
          <w:szCs w:val="18"/>
        </w:rPr>
        <w:t xml:space="preserve"> two </w:t>
      </w:r>
      <w:r>
        <w:rPr>
          <w:rFonts w:eastAsia="Calibri" w:hAnsi="Calibri"/>
          <w:sz w:val="18"/>
          <w:szCs w:val="18"/>
        </w:rPr>
        <w:t xml:space="preserve">Chapters </w:t>
      </w:r>
      <w:r>
        <w:rPr>
          <w:rFonts w:eastAsia="Calibri" w:hAnsi="Calibri"/>
          <w:spacing w:val="-1"/>
          <w:sz w:val="18"/>
          <w:szCs w:val="18"/>
        </w:rPr>
        <w:t>in</w:t>
      </w:r>
      <w:r>
        <w:rPr>
          <w:rFonts w:eastAsia="Calibri" w:hAnsi="Calibri"/>
          <w:spacing w:val="1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LexisNexis</w:t>
      </w:r>
      <w:r>
        <w:rPr>
          <w:rFonts w:eastAsia="Calibri" w:hAnsi="Calibri"/>
          <w:spacing w:val="1"/>
          <w:sz w:val="18"/>
          <w:szCs w:val="18"/>
        </w:rPr>
        <w:t xml:space="preserve"> </w:t>
      </w:r>
      <w:r>
        <w:rPr>
          <w:rFonts w:eastAsia="Calibri" w:hAnsi="Calibri"/>
          <w:spacing w:val="-1"/>
          <w:sz w:val="18"/>
          <w:szCs w:val="18"/>
        </w:rPr>
        <w:t>publication:</w:t>
      </w:r>
      <w:r>
        <w:rPr>
          <w:rFonts w:eastAsia="Calibri" w:hAnsi="Calibri"/>
          <w:spacing w:val="1"/>
          <w:sz w:val="18"/>
          <w:szCs w:val="18"/>
        </w:rPr>
        <w:t xml:space="preserve"> </w:t>
      </w:r>
      <w:r>
        <w:rPr>
          <w:rFonts w:eastAsia="Calibri" w:hAnsi="Calibri"/>
          <w:i/>
          <w:spacing w:val="-1"/>
          <w:sz w:val="18"/>
          <w:szCs w:val="18"/>
        </w:rPr>
        <w:t>Financial</w:t>
      </w:r>
      <w:r>
        <w:rPr>
          <w:rFonts w:eastAsia="Calibri" w:hAnsi="Calibri"/>
          <w:i/>
          <w:sz w:val="18"/>
          <w:szCs w:val="18"/>
        </w:rPr>
        <w:t xml:space="preserve"> </w:t>
      </w:r>
      <w:r>
        <w:rPr>
          <w:rFonts w:eastAsia="Calibri" w:hAnsi="Calibri"/>
          <w:i/>
          <w:spacing w:val="-1"/>
          <w:sz w:val="18"/>
          <w:szCs w:val="18"/>
        </w:rPr>
        <w:t>Management</w:t>
      </w:r>
      <w:r>
        <w:rPr>
          <w:rFonts w:eastAsia="Calibri" w:hAnsi="Calibri"/>
          <w:i/>
          <w:sz w:val="18"/>
          <w:szCs w:val="18"/>
        </w:rPr>
        <w:t xml:space="preserve"> &amp;</w:t>
      </w:r>
      <w:r>
        <w:rPr>
          <w:rFonts w:eastAsia="Calibri" w:hAnsi="Calibri"/>
          <w:i/>
          <w:spacing w:val="-1"/>
          <w:sz w:val="18"/>
          <w:szCs w:val="18"/>
        </w:rPr>
        <w:t xml:space="preserve"> Accounting </w:t>
      </w:r>
      <w:r>
        <w:rPr>
          <w:rFonts w:eastAsia="Calibri" w:hAnsi="Calibri"/>
          <w:i/>
          <w:sz w:val="18"/>
          <w:szCs w:val="18"/>
        </w:rPr>
        <w:t>for</w:t>
      </w:r>
      <w:r>
        <w:rPr>
          <w:rFonts w:eastAsia="Calibri" w:hAnsi="Calibri"/>
          <w:i/>
          <w:spacing w:val="-3"/>
          <w:sz w:val="18"/>
          <w:szCs w:val="18"/>
        </w:rPr>
        <w:t xml:space="preserve"> </w:t>
      </w:r>
      <w:r>
        <w:rPr>
          <w:rFonts w:eastAsia="Calibri" w:hAnsi="Calibri"/>
          <w:i/>
          <w:sz w:val="18"/>
          <w:szCs w:val="18"/>
        </w:rPr>
        <w:t>the</w:t>
      </w:r>
      <w:r>
        <w:rPr>
          <w:rFonts w:eastAsia="Calibri" w:hAnsi="Calibri"/>
          <w:i/>
          <w:spacing w:val="-3"/>
          <w:sz w:val="18"/>
          <w:szCs w:val="18"/>
        </w:rPr>
        <w:t xml:space="preserve"> </w:t>
      </w:r>
      <w:r>
        <w:rPr>
          <w:rFonts w:eastAsia="Calibri" w:hAnsi="Calibri"/>
          <w:i/>
          <w:spacing w:val="-1"/>
          <w:sz w:val="18"/>
          <w:szCs w:val="18"/>
        </w:rPr>
        <w:t>Construction Industry:</w:t>
      </w:r>
    </w:p>
    <w:p w14:paraId="6581C1A2" w14:textId="77777777" w:rsidR="005604F5" w:rsidRPr="00642CA2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“Valuation </w:t>
      </w:r>
      <w:r>
        <w:rPr>
          <w:sz w:val="18"/>
          <w:szCs w:val="18"/>
        </w:rPr>
        <w:t>of a</w:t>
      </w:r>
      <w:r>
        <w:rPr>
          <w:spacing w:val="-1"/>
          <w:sz w:val="18"/>
          <w:szCs w:val="18"/>
        </w:rPr>
        <w:t xml:space="preserve"> Closely-Held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Construction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Company”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(2010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2021)</w:t>
      </w:r>
    </w:p>
    <w:p w14:paraId="3097C95E" w14:textId="77777777" w:rsidR="00642CA2" w:rsidRDefault="00642CA2" w:rsidP="00642CA2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5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“Income </w:t>
      </w:r>
      <w:r>
        <w:rPr>
          <w:sz w:val="18"/>
          <w:szCs w:val="18"/>
        </w:rPr>
        <w:t>Recognition”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(2019</w:t>
      </w:r>
      <w:r>
        <w:rPr>
          <w:sz w:val="18"/>
          <w:szCs w:val="18"/>
        </w:rPr>
        <w:t xml:space="preserve"> - </w:t>
      </w:r>
      <w:r>
        <w:rPr>
          <w:spacing w:val="-1"/>
          <w:sz w:val="18"/>
          <w:szCs w:val="18"/>
        </w:rPr>
        <w:t>2021)</w:t>
      </w:r>
    </w:p>
    <w:p w14:paraId="3DEE60D5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3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Associated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Builders </w:t>
      </w:r>
      <w:r>
        <w:rPr>
          <w:spacing w:val="-1"/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Contractors,</w:t>
      </w:r>
      <w:r>
        <w:rPr>
          <w:sz w:val="18"/>
          <w:szCs w:val="18"/>
        </w:rPr>
        <w:t xml:space="preserve"> Inc.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(“ABC”):</w:t>
      </w:r>
    </w:p>
    <w:p w14:paraId="7D05A451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Former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Chair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>National</w:t>
      </w:r>
      <w:r>
        <w:rPr>
          <w:sz w:val="18"/>
          <w:szCs w:val="18"/>
        </w:rPr>
        <w:t xml:space="preserve"> Tax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Advisory Group </w:t>
      </w:r>
      <w:r>
        <w:rPr>
          <w:sz w:val="18"/>
          <w:szCs w:val="18"/>
        </w:rPr>
        <w:t xml:space="preserve">of ABC </w:t>
      </w:r>
      <w:r>
        <w:rPr>
          <w:spacing w:val="-1"/>
          <w:sz w:val="18"/>
          <w:szCs w:val="18"/>
        </w:rPr>
        <w:t>(2005-2008);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Vice Chair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(2009-2012).</w:t>
      </w:r>
    </w:p>
    <w:p w14:paraId="5BB8A74E" w14:textId="7202129B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Member,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National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Legislative</w:t>
      </w:r>
      <w:r>
        <w:rPr>
          <w:spacing w:val="-1"/>
          <w:sz w:val="18"/>
          <w:szCs w:val="18"/>
        </w:rPr>
        <w:t xml:space="preserve"> Committee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(2005-2008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2016-202</w:t>
      </w:r>
      <w:r w:rsidR="00856B8D">
        <w:rPr>
          <w:spacing w:val="-1"/>
          <w:sz w:val="18"/>
          <w:szCs w:val="18"/>
        </w:rPr>
        <w:t>6</w:t>
      </w:r>
      <w:r>
        <w:rPr>
          <w:spacing w:val="-1"/>
          <w:sz w:val="18"/>
          <w:szCs w:val="18"/>
        </w:rPr>
        <w:t>).</w:t>
      </w:r>
    </w:p>
    <w:p w14:paraId="6628BCB0" w14:textId="595CE14E" w:rsidR="00642CA2" w:rsidRDefault="00642CA2" w:rsidP="00642CA2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Former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Member</w:t>
      </w:r>
      <w:r>
        <w:rPr>
          <w:sz w:val="18"/>
          <w:szCs w:val="18"/>
        </w:rPr>
        <w:t xml:space="preserve"> of </w:t>
      </w:r>
      <w:r>
        <w:rPr>
          <w:spacing w:val="-1"/>
          <w:sz w:val="18"/>
          <w:szCs w:val="18"/>
        </w:rPr>
        <w:t>National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Government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Affairs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Coordinating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Committee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(2005-2008).</w:t>
      </w:r>
    </w:p>
    <w:p w14:paraId="55F73300" w14:textId="1E60FE1B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Chair</w:t>
      </w:r>
      <w:r>
        <w:rPr>
          <w:sz w:val="18"/>
          <w:szCs w:val="18"/>
        </w:rPr>
        <w:t xml:space="preserve"> 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Legislative</w:t>
      </w:r>
      <w:r>
        <w:rPr>
          <w:spacing w:val="-1"/>
          <w:sz w:val="18"/>
          <w:szCs w:val="18"/>
        </w:rPr>
        <w:t xml:space="preserve"> Committee </w:t>
      </w:r>
      <w:r>
        <w:rPr>
          <w:sz w:val="18"/>
          <w:szCs w:val="18"/>
        </w:rPr>
        <w:t>for Florida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East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Coast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Chapter</w:t>
      </w:r>
      <w:r>
        <w:rPr>
          <w:sz w:val="18"/>
          <w:szCs w:val="18"/>
        </w:rPr>
        <w:t xml:space="preserve"> 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ABC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(2013); </w:t>
      </w:r>
      <w:r>
        <w:rPr>
          <w:spacing w:val="-1"/>
          <w:sz w:val="18"/>
          <w:szCs w:val="18"/>
        </w:rPr>
        <w:t>Co-Chair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>
        <w:rPr>
          <w:spacing w:val="-1"/>
          <w:sz w:val="18"/>
          <w:szCs w:val="18"/>
        </w:rPr>
        <w:t>2014.</w:t>
      </w:r>
    </w:p>
    <w:p w14:paraId="076C74C6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7" w:lineRule="exact"/>
        <w:ind w:hanging="361"/>
        <w:rPr>
          <w:sz w:val="18"/>
          <w:szCs w:val="18"/>
        </w:rPr>
      </w:pPr>
      <w:r>
        <w:rPr>
          <w:rFonts w:eastAsia="Calibri" w:hAnsi="Calibri"/>
          <w:sz w:val="18"/>
          <w:szCs w:val="18"/>
        </w:rPr>
        <w:t xml:space="preserve">Chapter </w:t>
      </w:r>
      <w:r>
        <w:rPr>
          <w:rFonts w:eastAsia="Calibri" w:hAnsi="Calibri"/>
          <w:i/>
          <w:spacing w:val="-1"/>
          <w:sz w:val="18"/>
          <w:szCs w:val="18"/>
        </w:rPr>
        <w:t xml:space="preserve">Business </w:t>
      </w:r>
      <w:r>
        <w:rPr>
          <w:rFonts w:eastAsia="Calibri" w:hAnsi="Calibri"/>
          <w:i/>
          <w:sz w:val="18"/>
          <w:szCs w:val="18"/>
        </w:rPr>
        <w:t>of</w:t>
      </w:r>
      <w:r>
        <w:rPr>
          <w:rFonts w:eastAsia="Calibri" w:hAnsi="Calibri"/>
          <w:i/>
          <w:spacing w:val="-2"/>
          <w:sz w:val="18"/>
          <w:szCs w:val="18"/>
        </w:rPr>
        <w:t xml:space="preserve"> </w:t>
      </w:r>
      <w:r>
        <w:rPr>
          <w:rFonts w:eastAsia="Calibri" w:hAnsi="Calibri"/>
          <w:i/>
          <w:sz w:val="18"/>
          <w:szCs w:val="18"/>
        </w:rPr>
        <w:t>the</w:t>
      </w:r>
      <w:r>
        <w:rPr>
          <w:rFonts w:eastAsia="Calibri" w:hAnsi="Calibri"/>
          <w:i/>
          <w:spacing w:val="-1"/>
          <w:sz w:val="18"/>
          <w:szCs w:val="18"/>
        </w:rPr>
        <w:t xml:space="preserve"> Year</w:t>
      </w:r>
      <w:r>
        <w:rPr>
          <w:rFonts w:eastAsia="Calibri" w:hAnsi="Calibri"/>
          <w:i/>
          <w:sz w:val="18"/>
          <w:szCs w:val="18"/>
        </w:rPr>
        <w:t xml:space="preserve"> </w:t>
      </w:r>
      <w:r>
        <w:rPr>
          <w:rFonts w:eastAsia="Calibri" w:hAnsi="Calibri"/>
          <w:i/>
          <w:spacing w:val="-1"/>
          <w:sz w:val="18"/>
          <w:szCs w:val="18"/>
        </w:rPr>
        <w:t>Award</w:t>
      </w:r>
      <w:r>
        <w:rPr>
          <w:rFonts w:eastAsia="Calibri" w:hAnsi="Calibri"/>
          <w:i/>
          <w:spacing w:val="3"/>
          <w:sz w:val="18"/>
          <w:szCs w:val="18"/>
        </w:rPr>
        <w:t xml:space="preserve"> </w:t>
      </w:r>
      <w:r>
        <w:rPr>
          <w:rFonts w:eastAsia="Calibri" w:hAnsi="Calibri"/>
          <w:i/>
          <w:spacing w:val="-1"/>
          <w:sz w:val="18"/>
          <w:szCs w:val="18"/>
        </w:rPr>
        <w:t>(</w:t>
      </w:r>
      <w:r>
        <w:rPr>
          <w:rFonts w:eastAsia="Calibri" w:hAnsi="Calibri"/>
          <w:spacing w:val="-1"/>
          <w:sz w:val="18"/>
          <w:szCs w:val="18"/>
        </w:rPr>
        <w:t>2007).</w:t>
      </w:r>
    </w:p>
    <w:p w14:paraId="66C88760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2" w:lineRule="exact"/>
        <w:rPr>
          <w:sz w:val="18"/>
          <w:szCs w:val="18"/>
        </w:rPr>
      </w:pPr>
      <w:r>
        <w:rPr>
          <w:sz w:val="18"/>
          <w:szCs w:val="18"/>
        </w:rPr>
        <w:t>Construction</w:t>
      </w:r>
      <w:r>
        <w:rPr>
          <w:spacing w:val="-1"/>
          <w:sz w:val="18"/>
          <w:szCs w:val="18"/>
        </w:rPr>
        <w:t xml:space="preserve"> Financial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Management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Association </w:t>
      </w:r>
      <w:r>
        <w:rPr>
          <w:sz w:val="18"/>
          <w:szCs w:val="18"/>
        </w:rPr>
        <w:t>(“CFMA”):</w:t>
      </w:r>
    </w:p>
    <w:p w14:paraId="5C45A760" w14:textId="49692C67" w:rsidR="005604F5" w:rsidRPr="00856B8D" w:rsidRDefault="005604F5" w:rsidP="00856B8D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before="1" w:line="208" w:lineRule="exact"/>
        <w:ind w:right="108" w:hanging="361"/>
        <w:rPr>
          <w:sz w:val="18"/>
          <w:szCs w:val="18"/>
        </w:rPr>
      </w:pPr>
      <w:r>
        <w:rPr>
          <w:spacing w:val="-1"/>
          <w:sz w:val="18"/>
          <w:szCs w:val="18"/>
        </w:rPr>
        <w:t>Member,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Emerging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Issues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Committee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(2015-20</w:t>
      </w:r>
      <w:r w:rsidR="00856B8D">
        <w:rPr>
          <w:spacing w:val="-1"/>
          <w:sz w:val="18"/>
          <w:szCs w:val="18"/>
        </w:rPr>
        <w:t>26</w:t>
      </w:r>
      <w:r>
        <w:rPr>
          <w:spacing w:val="-1"/>
          <w:sz w:val="18"/>
          <w:szCs w:val="18"/>
        </w:rPr>
        <w:t>);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Rec Subcommittee </w:t>
      </w:r>
      <w:r>
        <w:rPr>
          <w:sz w:val="18"/>
          <w:szCs w:val="18"/>
        </w:rPr>
        <w:t>(2015-2020);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Leasing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Subcommittee</w:t>
      </w:r>
      <w:r>
        <w:rPr>
          <w:sz w:val="18"/>
          <w:szCs w:val="18"/>
        </w:rPr>
        <w:t xml:space="preserve"> </w:t>
      </w:r>
      <w:r w:rsidRPr="00856B8D">
        <w:rPr>
          <w:spacing w:val="-1"/>
          <w:sz w:val="18"/>
          <w:szCs w:val="18"/>
        </w:rPr>
        <w:t>(2021-2022);</w:t>
      </w:r>
      <w:r w:rsidR="00856B8D">
        <w:rPr>
          <w:spacing w:val="127"/>
          <w:sz w:val="18"/>
          <w:szCs w:val="18"/>
        </w:rPr>
        <w:t xml:space="preserve"> </w:t>
      </w:r>
      <w:r w:rsidRPr="00856B8D">
        <w:rPr>
          <w:sz w:val="18"/>
          <w:szCs w:val="18"/>
        </w:rPr>
        <w:t xml:space="preserve">PPP </w:t>
      </w:r>
      <w:r w:rsidRPr="00856B8D">
        <w:rPr>
          <w:spacing w:val="-1"/>
          <w:sz w:val="18"/>
          <w:szCs w:val="18"/>
        </w:rPr>
        <w:t xml:space="preserve">Taskforce </w:t>
      </w:r>
      <w:r w:rsidRPr="00856B8D">
        <w:rPr>
          <w:sz w:val="18"/>
          <w:szCs w:val="18"/>
        </w:rPr>
        <w:t>(2021).</w:t>
      </w:r>
    </w:p>
    <w:p w14:paraId="7733053C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1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Member,</w:t>
      </w:r>
      <w:r>
        <w:rPr>
          <w:sz w:val="18"/>
          <w:szCs w:val="18"/>
        </w:rPr>
        <w:t xml:space="preserve"> Taskforce</w:t>
      </w:r>
      <w:r>
        <w:rPr>
          <w:spacing w:val="-1"/>
          <w:sz w:val="18"/>
          <w:szCs w:val="18"/>
        </w:rPr>
        <w:t xml:space="preserve"> Responding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FASB’s </w:t>
      </w:r>
      <w:r>
        <w:rPr>
          <w:spacing w:val="-1"/>
          <w:sz w:val="18"/>
          <w:szCs w:val="18"/>
        </w:rPr>
        <w:t>Exposure Draft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Revenue Recognition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(2010-2012).</w:t>
      </w:r>
    </w:p>
    <w:p w14:paraId="7B5CB632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Former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Chair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 the</w:t>
      </w:r>
      <w:r>
        <w:rPr>
          <w:spacing w:val="-1"/>
          <w:sz w:val="18"/>
          <w:szCs w:val="18"/>
        </w:rPr>
        <w:t xml:space="preserve"> National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Tax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Legislative Affairs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Committee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(2011-2013).</w:t>
      </w:r>
    </w:p>
    <w:p w14:paraId="2EC68F7B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 xml:space="preserve">Founder </w:t>
      </w:r>
      <w:r>
        <w:rPr>
          <w:spacing w:val="-1"/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Board Member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 Central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Pennsylvania</w:t>
      </w:r>
      <w:r>
        <w:rPr>
          <w:sz w:val="18"/>
          <w:szCs w:val="18"/>
        </w:rPr>
        <w:t xml:space="preserve"> Chapter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of CFMA </w:t>
      </w:r>
      <w:r>
        <w:rPr>
          <w:spacing w:val="-1"/>
          <w:sz w:val="18"/>
          <w:szCs w:val="18"/>
        </w:rPr>
        <w:t>(1993-1997).</w:t>
      </w:r>
    </w:p>
    <w:p w14:paraId="127B2A24" w14:textId="2598E518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7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Board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Member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>South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Florida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Chapter 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CFMA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(2002-2004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2014-202</w:t>
      </w:r>
      <w:r w:rsidR="00856B8D">
        <w:rPr>
          <w:spacing w:val="-1"/>
          <w:sz w:val="18"/>
          <w:szCs w:val="18"/>
        </w:rPr>
        <w:t>4</w:t>
      </w:r>
      <w:r>
        <w:rPr>
          <w:spacing w:val="-1"/>
          <w:sz w:val="18"/>
          <w:szCs w:val="18"/>
        </w:rPr>
        <w:t>).</w:t>
      </w:r>
    </w:p>
    <w:p w14:paraId="1A0C735C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2" w:lineRule="exact"/>
        <w:rPr>
          <w:sz w:val="18"/>
          <w:szCs w:val="18"/>
        </w:rPr>
      </w:pPr>
      <w:r>
        <w:rPr>
          <w:rFonts w:eastAsia="Calibri" w:hAnsi="Calibri"/>
          <w:i/>
          <w:sz w:val="18"/>
          <w:szCs w:val="18"/>
        </w:rPr>
        <w:t>South</w:t>
      </w:r>
      <w:r>
        <w:rPr>
          <w:rFonts w:eastAsia="Calibri" w:hAnsi="Calibri"/>
          <w:i/>
          <w:spacing w:val="-1"/>
          <w:sz w:val="18"/>
          <w:szCs w:val="18"/>
        </w:rPr>
        <w:t xml:space="preserve"> Florida Business </w:t>
      </w:r>
      <w:r>
        <w:rPr>
          <w:rFonts w:eastAsia="Calibri" w:hAnsi="Calibri"/>
          <w:i/>
          <w:sz w:val="18"/>
          <w:szCs w:val="18"/>
        </w:rPr>
        <w:t xml:space="preserve">Journal </w:t>
      </w:r>
      <w:r>
        <w:rPr>
          <w:rFonts w:eastAsia="Calibri" w:hAnsi="Calibri"/>
          <w:spacing w:val="-1"/>
          <w:sz w:val="18"/>
          <w:szCs w:val="18"/>
        </w:rPr>
        <w:t>Awards:</w:t>
      </w:r>
    </w:p>
    <w:p w14:paraId="6AB24073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5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Key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Partners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Business Award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Recipient: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2006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2008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for </w:t>
      </w:r>
      <w:r>
        <w:rPr>
          <w:spacing w:val="-1"/>
          <w:sz w:val="18"/>
          <w:szCs w:val="18"/>
        </w:rPr>
        <w:t>Real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Estate/Construction;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2007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Tax.</w:t>
      </w:r>
    </w:p>
    <w:p w14:paraId="535F662D" w14:textId="65A2E92A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8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Excellence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Accounting Award </w:t>
      </w:r>
      <w:r>
        <w:rPr>
          <w:sz w:val="18"/>
          <w:szCs w:val="18"/>
        </w:rPr>
        <w:t xml:space="preserve">for </w:t>
      </w:r>
      <w:r>
        <w:rPr>
          <w:spacing w:val="-1"/>
          <w:sz w:val="18"/>
          <w:szCs w:val="18"/>
        </w:rPr>
        <w:t>Construction</w:t>
      </w:r>
      <w:r w:rsidR="005040F8">
        <w:rPr>
          <w:spacing w:val="-1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2005.</w:t>
      </w:r>
    </w:p>
    <w:p w14:paraId="0DDFA37E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3" w:lineRule="exact"/>
        <w:rPr>
          <w:sz w:val="18"/>
          <w:szCs w:val="18"/>
        </w:rPr>
      </w:pPr>
      <w:r>
        <w:rPr>
          <w:sz w:val="18"/>
          <w:szCs w:val="18"/>
        </w:rPr>
        <w:t>Founder</w:t>
      </w:r>
    </w:p>
    <w:p w14:paraId="578FD5C4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Founder,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Treasurer,</w:t>
      </w:r>
      <w:r>
        <w:rPr>
          <w:sz w:val="18"/>
          <w:szCs w:val="18"/>
        </w:rPr>
        <w:t xml:space="preserve"> Florida</w:t>
      </w:r>
      <w:r>
        <w:rPr>
          <w:spacing w:val="-1"/>
          <w:sz w:val="18"/>
          <w:szCs w:val="18"/>
        </w:rPr>
        <w:t xml:space="preserve"> Council</w:t>
      </w:r>
      <w:r>
        <w:rPr>
          <w:sz w:val="18"/>
          <w:szCs w:val="18"/>
        </w:rPr>
        <w:t xml:space="preserve"> for </w:t>
      </w:r>
      <w:r>
        <w:rPr>
          <w:spacing w:val="-1"/>
          <w:sz w:val="18"/>
          <w:szCs w:val="18"/>
        </w:rPr>
        <w:t>Public Private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Partnerships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(2012).</w:t>
      </w:r>
    </w:p>
    <w:p w14:paraId="4408947F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Founder,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Web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Service </w:t>
      </w:r>
      <w:r>
        <w:rPr>
          <w:sz w:val="18"/>
          <w:szCs w:val="18"/>
        </w:rPr>
        <w:t xml:space="preserve">for </w:t>
      </w:r>
      <w:r>
        <w:rPr>
          <w:spacing w:val="-1"/>
          <w:sz w:val="18"/>
          <w:szCs w:val="18"/>
        </w:rPr>
        <w:t>coordination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GC/Subs</w:t>
      </w:r>
      <w:r>
        <w:rPr>
          <w:sz w:val="18"/>
          <w:szCs w:val="18"/>
        </w:rPr>
        <w:t xml:space="preserve"> ‘as</w:t>
      </w:r>
      <w:r>
        <w:rPr>
          <w:spacing w:val="-1"/>
          <w:sz w:val="18"/>
          <w:szCs w:val="18"/>
        </w:rPr>
        <w:t xml:space="preserve"> built’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drawings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(1996-1998).</w:t>
      </w:r>
    </w:p>
    <w:p w14:paraId="1835B33E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7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Founder,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President,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Pennsylvania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Coalition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 xml:space="preserve">Construction </w:t>
      </w:r>
      <w:r>
        <w:rPr>
          <w:sz w:val="18"/>
          <w:szCs w:val="18"/>
        </w:rPr>
        <w:t xml:space="preserve">Associations </w:t>
      </w:r>
      <w:r>
        <w:rPr>
          <w:spacing w:val="-1"/>
          <w:sz w:val="18"/>
          <w:szCs w:val="18"/>
        </w:rPr>
        <w:t>(1995-1999).</w:t>
      </w:r>
    </w:p>
    <w:p w14:paraId="5F2A029A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3" w:lineRule="exact"/>
        <w:rPr>
          <w:sz w:val="18"/>
          <w:szCs w:val="18"/>
        </w:rPr>
      </w:pPr>
      <w:r>
        <w:rPr>
          <w:spacing w:val="-1"/>
          <w:sz w:val="18"/>
          <w:szCs w:val="18"/>
        </w:rPr>
        <w:t>Other</w:t>
      </w:r>
      <w:r>
        <w:rPr>
          <w:sz w:val="18"/>
          <w:szCs w:val="18"/>
        </w:rPr>
        <w:t xml:space="preserve"> Associations</w:t>
      </w:r>
    </w:p>
    <w:p w14:paraId="69B2A6CF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14" w:lineRule="exact"/>
        <w:ind w:hanging="361"/>
        <w:rPr>
          <w:sz w:val="18"/>
          <w:szCs w:val="18"/>
        </w:rPr>
      </w:pPr>
      <w:r>
        <w:rPr>
          <w:sz w:val="18"/>
          <w:szCs w:val="18"/>
        </w:rPr>
        <w:t>ABC Institute,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Inc.: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Special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Advisor</w:t>
      </w:r>
      <w:r>
        <w:rPr>
          <w:sz w:val="18"/>
          <w:szCs w:val="18"/>
        </w:rPr>
        <w:t xml:space="preserve"> to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Board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(2015-2018).</w:t>
      </w:r>
    </w:p>
    <w:p w14:paraId="05B63D60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6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Trustee,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ICCIFP,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Inc.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(2005-2007).</w:t>
      </w:r>
    </w:p>
    <w:p w14:paraId="3B5D4E1D" w14:textId="77777777" w:rsidR="005604F5" w:rsidRDefault="005604F5" w:rsidP="005604F5">
      <w:pPr>
        <w:widowControl w:val="0"/>
        <w:numPr>
          <w:ilvl w:val="1"/>
          <w:numId w:val="2"/>
        </w:numPr>
        <w:tabs>
          <w:tab w:val="left" w:pos="360"/>
          <w:tab w:val="left" w:pos="1181"/>
        </w:tabs>
        <w:spacing w:line="207" w:lineRule="exact"/>
        <w:ind w:hanging="361"/>
        <w:rPr>
          <w:sz w:val="18"/>
          <w:szCs w:val="18"/>
        </w:rPr>
      </w:pPr>
      <w:r>
        <w:rPr>
          <w:spacing w:val="-1"/>
          <w:sz w:val="18"/>
          <w:szCs w:val="18"/>
        </w:rPr>
        <w:t>Treasurer,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South </w:t>
      </w:r>
      <w:r>
        <w:rPr>
          <w:sz w:val="18"/>
          <w:szCs w:val="18"/>
        </w:rPr>
        <w:t>Florida</w:t>
      </w:r>
      <w:r>
        <w:rPr>
          <w:spacing w:val="-1"/>
          <w:sz w:val="18"/>
          <w:szCs w:val="18"/>
        </w:rPr>
        <w:t xml:space="preserve"> Chapter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>American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Society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Professional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Estimators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Chapter</w:t>
      </w:r>
      <w:r>
        <w:rPr>
          <w:sz w:val="18"/>
          <w:szCs w:val="18"/>
        </w:rPr>
        <w:t xml:space="preserve"> 49, </w:t>
      </w:r>
      <w:r>
        <w:rPr>
          <w:spacing w:val="-1"/>
          <w:sz w:val="18"/>
          <w:szCs w:val="18"/>
        </w:rPr>
        <w:t>Inc.</w:t>
      </w:r>
      <w:r>
        <w:rPr>
          <w:sz w:val="18"/>
          <w:szCs w:val="18"/>
        </w:rPr>
        <w:t xml:space="preserve"> (2001-2011).</w:t>
      </w:r>
    </w:p>
    <w:p w14:paraId="058A77E5" w14:textId="77777777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spacing w:line="213" w:lineRule="exact"/>
        <w:rPr>
          <w:sz w:val="18"/>
          <w:szCs w:val="18"/>
        </w:rPr>
      </w:pPr>
      <w:r>
        <w:rPr>
          <w:sz w:val="18"/>
          <w:szCs w:val="18"/>
        </w:rPr>
        <w:t xml:space="preserve">CPA </w:t>
      </w:r>
      <w:r>
        <w:rPr>
          <w:spacing w:val="-1"/>
          <w:sz w:val="18"/>
          <w:szCs w:val="18"/>
        </w:rPr>
        <w:t>Institutes: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Member</w:t>
      </w:r>
      <w:r>
        <w:rPr>
          <w:sz w:val="18"/>
          <w:szCs w:val="18"/>
        </w:rPr>
        <w:t xml:space="preserve"> of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AICPA</w:t>
      </w:r>
      <w:r>
        <w:rPr>
          <w:sz w:val="18"/>
          <w:szCs w:val="18"/>
        </w:rPr>
        <w:t xml:space="preserve"> &amp; FICPA; </w:t>
      </w:r>
      <w:r>
        <w:rPr>
          <w:spacing w:val="-1"/>
          <w:sz w:val="18"/>
          <w:szCs w:val="18"/>
        </w:rPr>
        <w:t>Served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z w:val="18"/>
          <w:szCs w:val="18"/>
        </w:rPr>
        <w:t xml:space="preserve"> Chair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PICPA’s </w:t>
      </w:r>
      <w:r>
        <w:rPr>
          <w:spacing w:val="-1"/>
          <w:sz w:val="18"/>
          <w:szCs w:val="18"/>
        </w:rPr>
        <w:t>Construction Industry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Conference.</w:t>
      </w:r>
    </w:p>
    <w:p w14:paraId="2C263900" w14:textId="25E6FCF0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  <w:rPr>
          <w:sz w:val="18"/>
          <w:szCs w:val="18"/>
        </w:rPr>
      </w:pPr>
      <w:r>
        <w:rPr>
          <w:spacing w:val="-1"/>
          <w:sz w:val="18"/>
          <w:szCs w:val="18"/>
        </w:rPr>
        <w:t>Past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Member,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Finance Committee </w:t>
      </w:r>
      <w:r>
        <w:rPr>
          <w:sz w:val="18"/>
          <w:szCs w:val="18"/>
        </w:rPr>
        <w:t xml:space="preserve">for </w:t>
      </w:r>
      <w:r>
        <w:rPr>
          <w:spacing w:val="-1"/>
          <w:sz w:val="18"/>
          <w:szCs w:val="18"/>
        </w:rPr>
        <w:t>Woodfield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CC,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Boca Raton,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FL;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Treasurer, </w:t>
      </w:r>
      <w:r>
        <w:rPr>
          <w:sz w:val="18"/>
          <w:szCs w:val="18"/>
        </w:rPr>
        <w:t>Friends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Pennypack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Park, </w:t>
      </w:r>
      <w:r>
        <w:rPr>
          <w:spacing w:val="-1"/>
          <w:sz w:val="18"/>
          <w:szCs w:val="18"/>
        </w:rPr>
        <w:t>Phila</w:t>
      </w:r>
      <w:r w:rsidR="005040F8">
        <w:rPr>
          <w:spacing w:val="-1"/>
          <w:sz w:val="18"/>
          <w:szCs w:val="18"/>
        </w:rPr>
        <w:t xml:space="preserve">., </w:t>
      </w:r>
      <w:r>
        <w:rPr>
          <w:sz w:val="18"/>
          <w:szCs w:val="18"/>
        </w:rPr>
        <w:t>PA.</w:t>
      </w:r>
    </w:p>
    <w:p w14:paraId="6CE84CC2" w14:textId="614E5C4B" w:rsidR="005604F5" w:rsidRDefault="005604F5" w:rsidP="005604F5">
      <w:pPr>
        <w:widowControl w:val="0"/>
        <w:numPr>
          <w:ilvl w:val="0"/>
          <w:numId w:val="2"/>
        </w:numPr>
        <w:tabs>
          <w:tab w:val="left" w:pos="360"/>
        </w:tabs>
      </w:pPr>
      <w:r w:rsidRPr="005604F5">
        <w:rPr>
          <w:spacing w:val="-1"/>
          <w:sz w:val="18"/>
          <w:szCs w:val="18"/>
        </w:rPr>
        <w:t>Graduate</w:t>
      </w:r>
      <w:r w:rsidRPr="005604F5">
        <w:rPr>
          <w:sz w:val="18"/>
          <w:szCs w:val="18"/>
        </w:rPr>
        <w:t xml:space="preserve"> </w:t>
      </w:r>
      <w:r w:rsidRPr="005604F5">
        <w:rPr>
          <w:spacing w:val="-1"/>
          <w:sz w:val="18"/>
          <w:szCs w:val="18"/>
        </w:rPr>
        <w:t>Drexel</w:t>
      </w:r>
      <w:r w:rsidRPr="005604F5">
        <w:rPr>
          <w:sz w:val="18"/>
          <w:szCs w:val="18"/>
        </w:rPr>
        <w:t xml:space="preserve"> University,</w:t>
      </w:r>
      <w:r w:rsidRPr="005604F5">
        <w:rPr>
          <w:spacing w:val="-2"/>
          <w:sz w:val="18"/>
          <w:szCs w:val="18"/>
        </w:rPr>
        <w:t xml:space="preserve"> </w:t>
      </w:r>
      <w:r w:rsidRPr="005604F5">
        <w:rPr>
          <w:spacing w:val="-1"/>
          <w:sz w:val="18"/>
          <w:szCs w:val="18"/>
        </w:rPr>
        <w:t>Philadelphia,</w:t>
      </w:r>
      <w:r w:rsidRPr="005604F5">
        <w:rPr>
          <w:spacing w:val="-2"/>
          <w:sz w:val="18"/>
          <w:szCs w:val="18"/>
        </w:rPr>
        <w:t xml:space="preserve"> </w:t>
      </w:r>
      <w:r w:rsidRPr="005604F5">
        <w:rPr>
          <w:sz w:val="18"/>
          <w:szCs w:val="18"/>
        </w:rPr>
        <w:t>PA</w:t>
      </w:r>
      <w:r w:rsidR="005040F8">
        <w:rPr>
          <w:sz w:val="18"/>
          <w:szCs w:val="18"/>
        </w:rPr>
        <w:t xml:space="preserve">, </w:t>
      </w:r>
      <w:r w:rsidRPr="005604F5">
        <w:rPr>
          <w:spacing w:val="-1"/>
          <w:sz w:val="18"/>
          <w:szCs w:val="18"/>
        </w:rPr>
        <w:t>1985.</w:t>
      </w:r>
    </w:p>
    <w:sectPr w:rsidR="005604F5" w:rsidSect="005604F5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6B2"/>
    <w:multiLevelType w:val="hybridMultilevel"/>
    <w:tmpl w:val="1BFAC8B2"/>
    <w:lvl w:ilvl="0" w:tplc="DD048476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01C2F226">
      <w:start w:val="1"/>
      <w:numFmt w:val="bullet"/>
      <w:lvlText w:val="•"/>
      <w:lvlJc w:val="left"/>
      <w:pPr>
        <w:ind w:left="1418" w:hanging="361"/>
      </w:pPr>
    </w:lvl>
    <w:lvl w:ilvl="2" w:tplc="55C2797C">
      <w:start w:val="1"/>
      <w:numFmt w:val="bullet"/>
      <w:lvlText w:val="•"/>
      <w:lvlJc w:val="left"/>
      <w:pPr>
        <w:ind w:left="2376" w:hanging="361"/>
      </w:pPr>
    </w:lvl>
    <w:lvl w:ilvl="3" w:tplc="1F1A7178">
      <w:start w:val="1"/>
      <w:numFmt w:val="bullet"/>
      <w:lvlText w:val="•"/>
      <w:lvlJc w:val="left"/>
      <w:pPr>
        <w:ind w:left="3334" w:hanging="361"/>
      </w:pPr>
    </w:lvl>
    <w:lvl w:ilvl="4" w:tplc="A394E640">
      <w:start w:val="1"/>
      <w:numFmt w:val="bullet"/>
      <w:lvlText w:val="•"/>
      <w:lvlJc w:val="left"/>
      <w:pPr>
        <w:ind w:left="4292" w:hanging="361"/>
      </w:pPr>
    </w:lvl>
    <w:lvl w:ilvl="5" w:tplc="E2B6F16E">
      <w:start w:val="1"/>
      <w:numFmt w:val="bullet"/>
      <w:lvlText w:val="•"/>
      <w:lvlJc w:val="left"/>
      <w:pPr>
        <w:ind w:left="5250" w:hanging="361"/>
      </w:pPr>
    </w:lvl>
    <w:lvl w:ilvl="6" w:tplc="A5F2A8A4">
      <w:start w:val="1"/>
      <w:numFmt w:val="bullet"/>
      <w:lvlText w:val="•"/>
      <w:lvlJc w:val="left"/>
      <w:pPr>
        <w:ind w:left="6208" w:hanging="361"/>
      </w:pPr>
    </w:lvl>
    <w:lvl w:ilvl="7" w:tplc="4C000894">
      <w:start w:val="1"/>
      <w:numFmt w:val="bullet"/>
      <w:lvlText w:val="•"/>
      <w:lvlJc w:val="left"/>
      <w:pPr>
        <w:ind w:left="7166" w:hanging="361"/>
      </w:pPr>
    </w:lvl>
    <w:lvl w:ilvl="8" w:tplc="7A2C8FC4">
      <w:start w:val="1"/>
      <w:numFmt w:val="bullet"/>
      <w:lvlText w:val="•"/>
      <w:lvlJc w:val="left"/>
      <w:pPr>
        <w:ind w:left="8124" w:hanging="361"/>
      </w:pPr>
    </w:lvl>
  </w:abstractNum>
  <w:abstractNum w:abstractNumId="1" w15:restartNumberingAfterBreak="0">
    <w:nsid w:val="6DB7511F"/>
    <w:multiLevelType w:val="hybridMultilevel"/>
    <w:tmpl w:val="8F02C4C4"/>
    <w:lvl w:ilvl="0" w:tplc="05CCA646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sz w:val="18"/>
        <w:szCs w:val="18"/>
      </w:rPr>
    </w:lvl>
    <w:lvl w:ilvl="1" w:tplc="6FC8ECA8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cs="Times New Roman" w:hint="default"/>
        <w:sz w:val="18"/>
        <w:szCs w:val="18"/>
      </w:rPr>
    </w:lvl>
    <w:lvl w:ilvl="2" w:tplc="8304B8CA">
      <w:start w:val="1"/>
      <w:numFmt w:val="bullet"/>
      <w:lvlText w:val="▪"/>
      <w:lvlJc w:val="left"/>
      <w:pPr>
        <w:ind w:left="1900" w:hanging="360"/>
      </w:pPr>
      <w:rPr>
        <w:rFonts w:ascii="Microsoft Sans Serif" w:eastAsia="Microsoft Sans Serif" w:hAnsi="Microsoft Sans Serif" w:cs="Times New Roman" w:hint="default"/>
        <w:w w:val="129"/>
        <w:sz w:val="18"/>
        <w:szCs w:val="18"/>
      </w:rPr>
    </w:lvl>
    <w:lvl w:ilvl="3" w:tplc="A3241E74">
      <w:start w:val="1"/>
      <w:numFmt w:val="bullet"/>
      <w:lvlText w:val="•"/>
      <w:lvlJc w:val="left"/>
      <w:pPr>
        <w:ind w:left="2917" w:hanging="360"/>
      </w:pPr>
    </w:lvl>
    <w:lvl w:ilvl="4" w:tplc="933E3432">
      <w:start w:val="1"/>
      <w:numFmt w:val="bullet"/>
      <w:lvlText w:val="•"/>
      <w:lvlJc w:val="left"/>
      <w:pPr>
        <w:ind w:left="3935" w:hanging="360"/>
      </w:pPr>
    </w:lvl>
    <w:lvl w:ilvl="5" w:tplc="D4DC936C">
      <w:start w:val="1"/>
      <w:numFmt w:val="bullet"/>
      <w:lvlText w:val="•"/>
      <w:lvlJc w:val="left"/>
      <w:pPr>
        <w:ind w:left="4952" w:hanging="360"/>
      </w:pPr>
    </w:lvl>
    <w:lvl w:ilvl="6" w:tplc="041E58E6">
      <w:start w:val="1"/>
      <w:numFmt w:val="bullet"/>
      <w:lvlText w:val="•"/>
      <w:lvlJc w:val="left"/>
      <w:pPr>
        <w:ind w:left="5970" w:hanging="360"/>
      </w:pPr>
    </w:lvl>
    <w:lvl w:ilvl="7" w:tplc="E3500246">
      <w:start w:val="1"/>
      <w:numFmt w:val="bullet"/>
      <w:lvlText w:val="•"/>
      <w:lvlJc w:val="left"/>
      <w:pPr>
        <w:ind w:left="6987" w:hanging="360"/>
      </w:pPr>
    </w:lvl>
    <w:lvl w:ilvl="8" w:tplc="AA2E1DE4">
      <w:start w:val="1"/>
      <w:numFmt w:val="bullet"/>
      <w:lvlText w:val="•"/>
      <w:lvlJc w:val="left"/>
      <w:pPr>
        <w:ind w:left="8005" w:hanging="360"/>
      </w:pPr>
    </w:lvl>
  </w:abstractNum>
  <w:num w:numId="1" w16cid:durableId="1815877376">
    <w:abstractNumId w:val="0"/>
  </w:num>
  <w:num w:numId="2" w16cid:durableId="204316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F5"/>
    <w:rsid w:val="001A4F9B"/>
    <w:rsid w:val="002D0B79"/>
    <w:rsid w:val="004F0C24"/>
    <w:rsid w:val="005040F8"/>
    <w:rsid w:val="0050560A"/>
    <w:rsid w:val="005604F5"/>
    <w:rsid w:val="00642CA2"/>
    <w:rsid w:val="008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57FF"/>
  <w15:chartTrackingRefBased/>
  <w15:docId w15:val="{E6A0CC26-47E4-4F1D-9AA6-A7016EBF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Shavell</dc:creator>
  <cp:keywords/>
  <dc:description/>
  <cp:lastModifiedBy>Marketing</cp:lastModifiedBy>
  <cp:revision>2</cp:revision>
  <dcterms:created xsi:type="dcterms:W3CDTF">2026-04-13T20:47:00Z</dcterms:created>
  <dcterms:modified xsi:type="dcterms:W3CDTF">2026-04-13T20:47:00Z</dcterms:modified>
</cp:coreProperties>
</file>